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200" w:firstRow="0" w:lastRow="0" w:firstColumn="0" w:lastColumn="0" w:noHBand="1" w:noVBand="0"/>
      </w:tblPr>
      <w:tblGrid>
        <w:gridCol w:w="3007"/>
        <w:gridCol w:w="2552"/>
        <w:gridCol w:w="10206"/>
      </w:tblGrid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4B7571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A6B18">
              <w:rPr>
                <w:rFonts w:ascii="Arial" w:hAnsi="Arial" w:cs="Arial"/>
                <w:color w:val="000000"/>
              </w:rPr>
              <w:t>Departamento</w:t>
            </w:r>
          </w:p>
        </w:tc>
        <w:tc>
          <w:tcPr>
            <w:tcW w:w="2552" w:type="dxa"/>
          </w:tcPr>
          <w:p w:rsidR="004B7571" w:rsidRPr="00CA6B18" w:rsidRDefault="004B7571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A6B18">
              <w:rPr>
                <w:rFonts w:ascii="Arial" w:hAnsi="Arial" w:cs="Arial"/>
                <w:color w:val="000000"/>
              </w:rPr>
              <w:t>Director</w:t>
            </w:r>
          </w:p>
        </w:tc>
        <w:tc>
          <w:tcPr>
            <w:tcW w:w="10206" w:type="dxa"/>
          </w:tcPr>
          <w:p w:rsidR="004B7571" w:rsidRPr="00CA6B18" w:rsidRDefault="004B7571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A6B18">
              <w:rPr>
                <w:rFonts w:ascii="Arial" w:hAnsi="Arial" w:cs="Arial"/>
                <w:color w:val="000000"/>
              </w:rPr>
              <w:t>PERFILES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Prehistoria y Arqueología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Escacena Carrasco, José Luis</w:t>
            </w:r>
          </w:p>
        </w:tc>
        <w:tc>
          <w:tcPr>
            <w:tcW w:w="10206" w:type="dxa"/>
          </w:tcPr>
          <w:p w:rsidR="00203E77" w:rsidRPr="00FC6A40" w:rsidRDefault="002A7FF3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Investigaciones en Prehistoria y Arqueología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Geografía Física y Análisis Geográfico Regional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Vallejo Villalta, Luis Ismael</w:t>
            </w:r>
          </w:p>
        </w:tc>
        <w:tc>
          <w:tcPr>
            <w:tcW w:w="10206" w:type="dxa"/>
          </w:tcPr>
          <w:p w:rsidR="004B7571" w:rsidRPr="00FC6A40" w:rsidRDefault="002A7FF3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Geografía Física y/o Análisis Geográfico Regional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Filologías Integradas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Roldán Castro, Rosario de Fátima</w:t>
            </w:r>
          </w:p>
        </w:tc>
        <w:tc>
          <w:tcPr>
            <w:tcW w:w="10206" w:type="dxa"/>
          </w:tcPr>
          <w:p w:rsidR="001D3FAA" w:rsidRPr="00FC6A40" w:rsidRDefault="001D3FAA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el área de Filología Italiana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Historia del Arte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Fernández López, José</w:t>
            </w:r>
          </w:p>
        </w:tc>
        <w:tc>
          <w:tcPr>
            <w:tcW w:w="10206" w:type="dxa"/>
          </w:tcPr>
          <w:p w:rsidR="001D3FAA" w:rsidRPr="00FC6A40" w:rsidRDefault="001D3FAA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Patrimonio Artístico Andaluz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D9172F" w:rsidRPr="00FC6A40" w:rsidRDefault="00D9172F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Urbanística y Ordenación del Territorio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Sainz Gutiérrez, Victoriano</w:t>
            </w:r>
          </w:p>
        </w:tc>
        <w:tc>
          <w:tcPr>
            <w:tcW w:w="10206" w:type="dxa"/>
          </w:tcPr>
          <w:p w:rsidR="001D3FAA" w:rsidRPr="00FC6A40" w:rsidRDefault="00857A48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Doctor en Arquitectura. </w:t>
            </w:r>
            <w:r w:rsidR="001D3FAA" w:rsidRPr="00FC6A40">
              <w:rPr>
                <w:rFonts w:ascii="Arial" w:eastAsia="Arial Unicode MS" w:hAnsi="Arial" w:cs="Arial"/>
                <w:color w:val="000000"/>
              </w:rPr>
              <w:t>Investigación sobre Urbanística y Ordenación del Territorio.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Química Orgánica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Fernández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Fernández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Rosario Fátima</w:t>
            </w:r>
          </w:p>
        </w:tc>
        <w:tc>
          <w:tcPr>
            <w:tcW w:w="10206" w:type="dxa"/>
          </w:tcPr>
          <w:p w:rsidR="003D17A2" w:rsidRPr="00FC6A40" w:rsidRDefault="003D17A2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Nuevas metodologías en Síntesis Orgánica. Química y </w:t>
            </w:r>
            <w:r w:rsidR="000C5FD1" w:rsidRPr="00FC6A40">
              <w:rPr>
                <w:rFonts w:ascii="Arial" w:eastAsia="Arial Unicode MS" w:hAnsi="Arial" w:cs="Arial"/>
                <w:color w:val="000000"/>
              </w:rPr>
              <w:t>d</w:t>
            </w:r>
            <w:r w:rsidRPr="00FC6A40">
              <w:rPr>
                <w:rFonts w:ascii="Arial" w:eastAsia="Arial Unicode MS" w:hAnsi="Arial" w:cs="Arial"/>
                <w:color w:val="000000"/>
              </w:rPr>
              <w:t>eterminación estructural de biomoléculas y macromoléculas.</w:t>
            </w:r>
          </w:p>
          <w:p w:rsidR="00D9172F" w:rsidRPr="00FC6A40" w:rsidRDefault="00D9172F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Física Atómica, Molecular y Nuclear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Caballero Carretero, Juan Antonio</w:t>
            </w:r>
          </w:p>
        </w:tc>
        <w:tc>
          <w:tcPr>
            <w:tcW w:w="10206" w:type="dxa"/>
          </w:tcPr>
          <w:p w:rsidR="001D3FAA" w:rsidRPr="00FC6A40" w:rsidRDefault="001D3FAA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Style w:val="Hipervnculo"/>
                <w:rFonts w:ascii="Arial" w:eastAsia="Arial Unicode MS" w:hAnsi="Arial" w:cs="Arial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El perfil investigador del candidato se ajustará a cualquiera de las líneas de investigación asociadas a las diversas áreas de conocimiento del departamento. </w:t>
            </w:r>
            <w:hyperlink r:id="rId9" w:history="1">
              <w:r w:rsidRPr="00FC6A40">
                <w:rPr>
                  <w:rStyle w:val="Hipervnculo"/>
                  <w:rFonts w:ascii="Arial" w:eastAsia="Arial Unicode MS" w:hAnsi="Arial" w:cs="Arial"/>
                </w:rPr>
                <w:t>http://departamento.us.es/fisamyn/</w:t>
              </w:r>
            </w:hyperlink>
          </w:p>
          <w:p w:rsidR="00D9172F" w:rsidRPr="00FC6A40" w:rsidRDefault="00D9172F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Electrónica y Electromagnetismo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Barriga Barros, Ángel</w:t>
            </w:r>
          </w:p>
        </w:tc>
        <w:tc>
          <w:tcPr>
            <w:tcW w:w="10206" w:type="dxa"/>
          </w:tcPr>
          <w:p w:rsidR="00635A76" w:rsidRPr="00FC6A40" w:rsidRDefault="003D17A2" w:rsidP="001D3F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Perfil investigador </w:t>
            </w:r>
            <w:r w:rsidR="001D3FAA" w:rsidRPr="00FC6A40">
              <w:rPr>
                <w:rFonts w:ascii="Arial" w:eastAsia="Arial Unicode MS" w:hAnsi="Arial" w:cs="Arial"/>
                <w:color w:val="000000"/>
              </w:rPr>
              <w:t xml:space="preserve">dentro de algunas de las líneas de investigación de los grupos del Departamento. </w:t>
            </w:r>
          </w:p>
          <w:p w:rsidR="001D3FAA" w:rsidRPr="00FC6A40" w:rsidRDefault="002C5BB5" w:rsidP="001D3F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hyperlink r:id="rId10" w:history="1">
              <w:r w:rsidR="001D3FAA" w:rsidRPr="00FC6A40">
                <w:rPr>
                  <w:rStyle w:val="Hipervnculo"/>
                  <w:rFonts w:ascii="Arial" w:eastAsia="Arial Unicode MS" w:hAnsi="Arial" w:cs="Arial"/>
                </w:rPr>
                <w:t>http://departamento.us.es/deye/investigacion/</w:t>
              </w:r>
            </w:hyperlink>
          </w:p>
          <w:p w:rsidR="001D3FAA" w:rsidRPr="00FC6A40" w:rsidRDefault="001D3FAA" w:rsidP="001D3F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Bioquímica Vegetal y Biología Molecular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Ortega Rodríguez, José María</w:t>
            </w:r>
          </w:p>
        </w:tc>
        <w:tc>
          <w:tcPr>
            <w:tcW w:w="10206" w:type="dxa"/>
          </w:tcPr>
          <w:p w:rsidR="004B7571" w:rsidRPr="00FC6A40" w:rsidRDefault="00832C37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Bioquímica y Biología Molecular de Organismos Fotosintéticos y/o Estructura y Función de Macromoléculas.</w:t>
            </w:r>
          </w:p>
          <w:p w:rsidR="00D9172F" w:rsidRPr="00FC6A40" w:rsidRDefault="00D9172F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6A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Instituto de Matemáticas US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Chacón Rebollo, Tomás</w:t>
            </w:r>
          </w:p>
        </w:tc>
        <w:tc>
          <w:tcPr>
            <w:tcW w:w="10206" w:type="dxa"/>
          </w:tcPr>
          <w:p w:rsidR="00103628" w:rsidRPr="00FC6A40" w:rsidRDefault="00832C37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Doctor en </w:t>
            </w:r>
            <w:r w:rsidR="00D9172F" w:rsidRPr="00FC6A40">
              <w:rPr>
                <w:rFonts w:ascii="Arial" w:eastAsia="Arial Unicode MS" w:hAnsi="Arial" w:cs="Arial"/>
                <w:color w:val="000000"/>
              </w:rPr>
              <w:t>Matemáticas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D9172F" w:rsidRPr="00FC6A40" w:rsidRDefault="00D9172F" w:rsidP="00635A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Química Inorgánica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Montilla Ramos, Francisco Javier</w:t>
            </w:r>
          </w:p>
        </w:tc>
        <w:tc>
          <w:tcPr>
            <w:tcW w:w="10206" w:type="dxa"/>
          </w:tcPr>
          <w:p w:rsidR="00864801" w:rsidRPr="00FC6A40" w:rsidRDefault="003D17A2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Química Inorgánica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Fisiología Médica y Biofísica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Toledo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Aral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Juan José</w:t>
            </w:r>
          </w:p>
        </w:tc>
        <w:tc>
          <w:tcPr>
            <w:tcW w:w="10206" w:type="dxa"/>
          </w:tcPr>
          <w:p w:rsidR="003D17A2" w:rsidRPr="00FC6A40" w:rsidRDefault="00D9172F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Fisiología o Física Médica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D9172F" w:rsidRPr="00FC6A40" w:rsidRDefault="00D9172F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Nutrición y Bromatología, Toxicología y Medicina Legal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Caméan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Fernández, Ana María</w:t>
            </w:r>
          </w:p>
        </w:tc>
        <w:tc>
          <w:tcPr>
            <w:tcW w:w="10206" w:type="dxa"/>
          </w:tcPr>
          <w:p w:rsidR="004B7571" w:rsidRDefault="00511141" w:rsidP="0051114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</w:t>
            </w:r>
            <w:r w:rsidR="00832C37" w:rsidRPr="00FC6A40">
              <w:rPr>
                <w:rFonts w:ascii="Arial" w:eastAsia="Arial Unicode MS" w:hAnsi="Arial" w:cs="Arial"/>
                <w:color w:val="000000"/>
              </w:rPr>
              <w:t xml:space="preserve">xperiencia investigadora en las siguientes líneas desarrolladas por los grupos de investigación del Departamento: 1. Calidad y caracterización química, sensorial y </w:t>
            </w:r>
            <w:proofErr w:type="spellStart"/>
            <w:r w:rsidR="00832C37" w:rsidRPr="00FC6A40">
              <w:rPr>
                <w:rFonts w:ascii="Arial" w:eastAsia="Arial Unicode MS" w:hAnsi="Arial" w:cs="Arial"/>
                <w:color w:val="000000"/>
              </w:rPr>
              <w:t>bioactividad</w:t>
            </w:r>
            <w:proofErr w:type="spellEnd"/>
            <w:r w:rsidR="00832C37" w:rsidRPr="00FC6A40">
              <w:rPr>
                <w:rFonts w:ascii="Arial" w:eastAsia="Arial Unicode MS" w:hAnsi="Arial" w:cs="Arial"/>
                <w:color w:val="000000"/>
              </w:rPr>
              <w:t xml:space="preserve"> en productos fermentados derivados de la uva y otras frutas. 2. Composición, color y propiedades ópticas delos alimentos. Implicaciones tecnológicas, </w:t>
            </w:r>
            <w:proofErr w:type="spellStart"/>
            <w:r w:rsidR="00832C37" w:rsidRPr="00FC6A40">
              <w:rPr>
                <w:rFonts w:ascii="Arial" w:eastAsia="Arial Unicode MS" w:hAnsi="Arial" w:cs="Arial"/>
                <w:color w:val="000000"/>
              </w:rPr>
              <w:t>biofuncionales</w:t>
            </w:r>
            <w:proofErr w:type="spellEnd"/>
            <w:r w:rsidR="00832C37" w:rsidRPr="00FC6A40">
              <w:rPr>
                <w:rFonts w:ascii="Arial" w:eastAsia="Arial Unicode MS" w:hAnsi="Arial" w:cs="Arial"/>
                <w:color w:val="000000"/>
              </w:rPr>
              <w:t xml:space="preserve"> y sensoriales. 3. Evaluación toxicológica in vivo e in vitro y determinación de sustancias de interés toxicológico: </w:t>
            </w:r>
            <w:proofErr w:type="spellStart"/>
            <w:r w:rsidR="00832C37" w:rsidRPr="00FC6A40">
              <w:rPr>
                <w:rFonts w:ascii="Arial" w:eastAsia="Arial Unicode MS" w:hAnsi="Arial" w:cs="Arial"/>
                <w:color w:val="000000"/>
              </w:rPr>
              <w:t>cianotoxinas</w:t>
            </w:r>
            <w:proofErr w:type="spellEnd"/>
            <w:r w:rsidR="00832C37" w:rsidRPr="00FC6A40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="00832C37" w:rsidRPr="00FC6A40">
              <w:rPr>
                <w:rFonts w:ascii="Arial" w:eastAsia="Arial Unicode MS" w:hAnsi="Arial" w:cs="Arial"/>
                <w:color w:val="000000"/>
              </w:rPr>
              <w:t>nanomateriales</w:t>
            </w:r>
            <w:proofErr w:type="spellEnd"/>
            <w:r w:rsidR="00832C37" w:rsidRPr="00FC6A40">
              <w:rPr>
                <w:rFonts w:ascii="Arial" w:eastAsia="Arial Unicode MS" w:hAnsi="Arial" w:cs="Arial"/>
                <w:color w:val="000000"/>
              </w:rPr>
              <w:t xml:space="preserve">, </w:t>
            </w:r>
            <w:r w:rsidRPr="00FC6A40">
              <w:rPr>
                <w:rFonts w:ascii="Arial" w:eastAsia="Arial Unicode MS" w:hAnsi="Arial" w:cs="Arial"/>
                <w:color w:val="000000"/>
              </w:rPr>
              <w:t>sustancias de envasado, metales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511141" w:rsidRPr="00832C37" w:rsidRDefault="00511141" w:rsidP="0051114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Bioquímica Médica y Biología Molecular</w:t>
            </w:r>
          </w:p>
        </w:tc>
        <w:tc>
          <w:tcPr>
            <w:tcW w:w="2552" w:type="dxa"/>
          </w:tcPr>
          <w:p w:rsidR="004B7571" w:rsidRPr="00CA6B18" w:rsidRDefault="00903CAB" w:rsidP="0020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Sánchez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Margalet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Víctor</w:t>
            </w:r>
          </w:p>
        </w:tc>
        <w:tc>
          <w:tcPr>
            <w:tcW w:w="10206" w:type="dxa"/>
          </w:tcPr>
          <w:p w:rsidR="00864801" w:rsidRPr="00FC6A40" w:rsidRDefault="003D17A2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las líneas desarrolladas por los grupos de investigación del Departamento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3D17A2" w:rsidRPr="00FC6A40" w:rsidRDefault="002C5BB5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Style w:val="Hipervnculo"/>
                <w:rFonts w:ascii="Arial" w:eastAsia="Arial Unicode MS" w:hAnsi="Arial" w:cs="Arial"/>
              </w:rPr>
            </w:pPr>
            <w:hyperlink r:id="rId11" w:history="1">
              <w:r w:rsidR="003D17A2" w:rsidRPr="00FC6A40">
                <w:rPr>
                  <w:rStyle w:val="Hipervnculo"/>
                  <w:rFonts w:ascii="Arial" w:eastAsia="Arial Unicode MS" w:hAnsi="Arial" w:cs="Arial"/>
                </w:rPr>
                <w:t>ttp://www.departamento.us.es/dbmbm/investigacion.htm</w:t>
              </w:r>
            </w:hyperlink>
          </w:p>
          <w:p w:rsidR="00511141" w:rsidRPr="00FC6A40" w:rsidRDefault="00511141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Microbiología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García Luque, María Isabel</w:t>
            </w:r>
          </w:p>
        </w:tc>
        <w:tc>
          <w:tcPr>
            <w:tcW w:w="10206" w:type="dxa"/>
          </w:tcPr>
          <w:p w:rsidR="003D17A2" w:rsidRPr="00FC6A40" w:rsidRDefault="003D17A2" w:rsidP="003D17A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las líneas desarrolladas por los grupos de investigación del Departamento</w:t>
            </w:r>
            <w:r w:rsidR="00887918" w:rsidRPr="00FC6A40">
              <w:rPr>
                <w:rFonts w:ascii="Arial" w:eastAsia="Arial Unicode MS" w:hAnsi="Arial" w:cs="Arial"/>
                <w:color w:val="000000"/>
              </w:rPr>
              <w:t>:</w:t>
            </w:r>
          </w:p>
          <w:p w:rsidR="003D17A2" w:rsidRPr="00FC6A40" w:rsidRDefault="003D17A2" w:rsidP="003D17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Grupo CTS-210: Mecanismos de resistencia a antimicrobianos; Epidemiología molecular de bacterias </w:t>
            </w:r>
            <w:proofErr w:type="spellStart"/>
            <w:r w:rsidRPr="00FC6A40">
              <w:rPr>
                <w:rFonts w:ascii="Arial" w:eastAsia="Arial Unicode MS" w:hAnsi="Arial" w:cs="Arial"/>
                <w:color w:val="000000"/>
              </w:rPr>
              <w:t>multirresistentes</w:t>
            </w:r>
            <w:proofErr w:type="spellEnd"/>
            <w:r w:rsidRPr="00FC6A40">
              <w:rPr>
                <w:rFonts w:ascii="Arial" w:eastAsia="Arial Unicode MS" w:hAnsi="Arial" w:cs="Arial"/>
                <w:color w:val="000000"/>
              </w:rPr>
              <w:t>; Adherencia bacteriana a biomateriales de uso médico.</w:t>
            </w:r>
          </w:p>
          <w:p w:rsidR="003D17A2" w:rsidRPr="00FC6A40" w:rsidRDefault="003D17A2" w:rsidP="003D17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Grupo CTS-204: Biotecnología aplicada al estudio de las enfermedades infecciosas: herramientas moleculares para la identificación y seguimiento epidemiológico de microorganismos.</w:t>
            </w:r>
          </w:p>
          <w:p w:rsidR="003D17A2" w:rsidRPr="00FC6A40" w:rsidRDefault="003D17A2" w:rsidP="003D17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Grupo AGR-162: Interacción simbiótica </w:t>
            </w:r>
            <w:proofErr w:type="spellStart"/>
            <w:r w:rsidRPr="00FC6A40">
              <w:rPr>
                <w:rFonts w:ascii="Arial" w:eastAsia="Arial Unicode MS" w:hAnsi="Arial" w:cs="Arial"/>
                <w:color w:val="000000"/>
              </w:rPr>
              <w:t>rizobio</w:t>
            </w:r>
            <w:proofErr w:type="spellEnd"/>
            <w:r w:rsidRPr="00FC6A40">
              <w:rPr>
                <w:rFonts w:ascii="Arial" w:eastAsia="Arial Unicode MS" w:hAnsi="Arial" w:cs="Arial"/>
                <w:color w:val="000000"/>
              </w:rPr>
              <w:t>-leguminosa.</w:t>
            </w:r>
          </w:p>
          <w:p w:rsidR="003D17A2" w:rsidRPr="00FC6A40" w:rsidRDefault="003D17A2" w:rsidP="003D17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Grupo BIO-169: Biotecnología de la interacción planta-microorganismos beneficiosos.</w:t>
            </w:r>
          </w:p>
          <w:p w:rsidR="003D17A2" w:rsidRPr="00FC6A40" w:rsidRDefault="003D17A2" w:rsidP="003D17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Grupo BIO-210: Microorganismos eucariotas.</w:t>
            </w:r>
          </w:p>
          <w:p w:rsidR="003D17A2" w:rsidRPr="00FC6A40" w:rsidRDefault="003D17A2" w:rsidP="003D17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Grupo BIO-211: La degradación de proteínas mediana por </w:t>
            </w:r>
            <w:proofErr w:type="spellStart"/>
            <w:r w:rsidRPr="00FC6A40">
              <w:rPr>
                <w:rFonts w:ascii="Arial" w:eastAsia="Arial Unicode MS" w:hAnsi="Arial" w:cs="Arial"/>
                <w:color w:val="000000"/>
              </w:rPr>
              <w:t>ubiquitinación</w:t>
            </w:r>
            <w:proofErr w:type="spellEnd"/>
            <w:r w:rsidRPr="00FC6A40">
              <w:rPr>
                <w:rFonts w:ascii="Arial" w:eastAsia="Arial Unicode MS" w:hAnsi="Arial" w:cs="Arial"/>
                <w:color w:val="000000"/>
              </w:rPr>
              <w:t xml:space="preserve"> en el cáncer.</w:t>
            </w:r>
          </w:p>
          <w:p w:rsidR="003D17A2" w:rsidRPr="00FC6A40" w:rsidRDefault="003D17A2" w:rsidP="003D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1E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Ingeniería de Sistemas y Automática</w:t>
            </w:r>
          </w:p>
        </w:tc>
        <w:tc>
          <w:tcPr>
            <w:tcW w:w="2552" w:type="dxa"/>
          </w:tcPr>
          <w:p w:rsidR="004B7571" w:rsidRPr="00CA6B18" w:rsidRDefault="00903CAB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Bordons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Alba, Carlos</w:t>
            </w:r>
          </w:p>
        </w:tc>
        <w:tc>
          <w:tcPr>
            <w:tcW w:w="10206" w:type="dxa"/>
          </w:tcPr>
          <w:p w:rsidR="004B7571" w:rsidRPr="00FC6A40" w:rsidRDefault="004301C2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Ingeniería de Sistemas y Automática.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Instituto de Ciencias de la Construcción de la US</w:t>
            </w:r>
          </w:p>
        </w:tc>
        <w:tc>
          <w:tcPr>
            <w:tcW w:w="2552" w:type="dxa"/>
          </w:tcPr>
          <w:p w:rsidR="004B7571" w:rsidRPr="00CA6B18" w:rsidRDefault="004F13C8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Tejedor Cabrera, Antonio</w:t>
            </w:r>
          </w:p>
        </w:tc>
        <w:tc>
          <w:tcPr>
            <w:tcW w:w="10206" w:type="dxa"/>
          </w:tcPr>
          <w:p w:rsidR="00887918" w:rsidRPr="00FC6A40" w:rsidRDefault="004301C2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Doctor en Arquitectura. Trayectoria investigadora afín a las líneas de investigación d</w:t>
            </w:r>
            <w:r w:rsidR="00887918" w:rsidRPr="00FC6A40">
              <w:rPr>
                <w:rFonts w:ascii="Arial" w:eastAsia="Arial Unicode MS" w:hAnsi="Arial" w:cs="Arial"/>
                <w:color w:val="000000"/>
              </w:rPr>
              <w:t>e los grupos adscritos al IUACC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887918" w:rsidRPr="00FC6A40" w:rsidRDefault="002C5BB5" w:rsidP="006C5E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Style w:val="Hipervnculo"/>
                <w:rFonts w:ascii="Arial" w:eastAsia="Arial Unicode MS" w:hAnsi="Arial" w:cs="Arial"/>
              </w:rPr>
            </w:pPr>
            <w:hyperlink r:id="rId12" w:history="1">
              <w:r w:rsidR="00887918" w:rsidRPr="00FC6A40">
                <w:rPr>
                  <w:rStyle w:val="Hipervnculo"/>
                  <w:rFonts w:ascii="Arial" w:eastAsia="Arial Unicode MS" w:hAnsi="Arial" w:cs="Arial"/>
                </w:rPr>
                <w:t>http://www.iucc.us.es/</w:t>
              </w:r>
            </w:hyperlink>
          </w:p>
          <w:p w:rsidR="006C5E0D" w:rsidRPr="00FC6A40" w:rsidRDefault="006C5E0D" w:rsidP="006C5E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Ingeniería Electrónica</w:t>
            </w:r>
          </w:p>
        </w:tc>
        <w:tc>
          <w:tcPr>
            <w:tcW w:w="2552" w:type="dxa"/>
          </w:tcPr>
          <w:p w:rsidR="004B7571" w:rsidRPr="00CA6B18" w:rsidRDefault="004F13C8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Baena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Lecuyer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Vicente</w:t>
            </w:r>
          </w:p>
        </w:tc>
        <w:tc>
          <w:tcPr>
            <w:tcW w:w="10206" w:type="dxa"/>
          </w:tcPr>
          <w:p w:rsidR="005613DC" w:rsidRPr="00FC6A40" w:rsidRDefault="004301C2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 xml:space="preserve">Sistemas electrónicos de comunicaciones: optimización de redes </w:t>
            </w:r>
            <w:proofErr w:type="spellStart"/>
            <w:r w:rsidRPr="00FC6A40">
              <w:rPr>
                <w:rFonts w:ascii="Arial" w:eastAsia="Arial Unicode MS" w:hAnsi="Arial" w:cs="Arial"/>
                <w:color w:val="000000"/>
              </w:rPr>
              <w:t>multisalto</w:t>
            </w:r>
            <w:proofErr w:type="spellEnd"/>
            <w:r w:rsidRPr="00FC6A40">
              <w:rPr>
                <w:rFonts w:ascii="Arial" w:eastAsia="Arial Unicode MS" w:hAnsi="Arial" w:cs="Arial"/>
                <w:color w:val="000000"/>
              </w:rPr>
              <w:t xml:space="preserve"> inalámbricas, diseño de sistemas de señal mixta y diseño de sistemas OFDM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511141" w:rsidRPr="00FC6A40" w:rsidRDefault="00511141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Lenguajes y Sistemas Informáticos</w:t>
            </w:r>
          </w:p>
        </w:tc>
        <w:tc>
          <w:tcPr>
            <w:tcW w:w="2552" w:type="dxa"/>
          </w:tcPr>
          <w:p w:rsidR="004B7571" w:rsidRPr="00CA6B18" w:rsidRDefault="004F13C8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Valle Sevillano, Carmelo del</w:t>
            </w:r>
          </w:p>
        </w:tc>
        <w:tc>
          <w:tcPr>
            <w:tcW w:w="10206" w:type="dxa"/>
          </w:tcPr>
          <w:p w:rsidR="00EB6FF4" w:rsidRPr="00FC6A40" w:rsidRDefault="004301C2" w:rsidP="00D9172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Líneas de producto software y configuración de productos.</w:t>
            </w:r>
          </w:p>
        </w:tc>
      </w:tr>
      <w:tr w:rsidR="004B7571" w:rsidRPr="004B7571" w:rsidTr="00A04048">
        <w:trPr>
          <w:trHeight w:val="122"/>
        </w:trPr>
        <w:tc>
          <w:tcPr>
            <w:tcW w:w="3007" w:type="dxa"/>
          </w:tcPr>
          <w:p w:rsidR="004B7571" w:rsidRPr="00CA6B18" w:rsidRDefault="001E6169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Ciencias Agroforestales</w:t>
            </w:r>
          </w:p>
        </w:tc>
        <w:tc>
          <w:tcPr>
            <w:tcW w:w="2552" w:type="dxa"/>
          </w:tcPr>
          <w:p w:rsidR="004B7571" w:rsidRPr="00CA6B18" w:rsidRDefault="004F13C8" w:rsidP="004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Suárez García, María Paz</w:t>
            </w:r>
          </w:p>
        </w:tc>
        <w:tc>
          <w:tcPr>
            <w:tcW w:w="10206" w:type="dxa"/>
          </w:tcPr>
          <w:p w:rsidR="000C5FD1" w:rsidRPr="00FC6A40" w:rsidRDefault="000C5FD1" w:rsidP="000C5FD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eastAsia="Arial Unicode MS" w:hAnsi="Arial" w:cs="Arial"/>
                <w:color w:val="000000"/>
              </w:rPr>
            </w:pPr>
            <w:r w:rsidRPr="00FC6A40">
              <w:rPr>
                <w:rFonts w:ascii="Arial" w:eastAsia="Arial Unicode MS" w:hAnsi="Arial" w:cs="Arial"/>
                <w:color w:val="000000"/>
              </w:rPr>
              <w:t>Experiencia investigadora en m</w:t>
            </w:r>
            <w:r w:rsidR="004301C2" w:rsidRPr="00FC6A40">
              <w:rPr>
                <w:rFonts w:ascii="Arial" w:eastAsia="Arial Unicode MS" w:hAnsi="Arial" w:cs="Arial"/>
                <w:color w:val="000000"/>
              </w:rPr>
              <w:t xml:space="preserve">anejo de cultivos herbáceos, leñosos y hortícolas y de jardinería; </w:t>
            </w:r>
            <w:r w:rsidRPr="00FC6A40">
              <w:rPr>
                <w:rFonts w:ascii="Arial" w:eastAsia="Arial Unicode MS" w:hAnsi="Arial" w:cs="Arial"/>
                <w:color w:val="000000"/>
              </w:rPr>
              <w:t xml:space="preserve">y/o </w:t>
            </w:r>
            <w:r w:rsidR="004301C2" w:rsidRPr="00FC6A40">
              <w:rPr>
                <w:rFonts w:ascii="Arial" w:eastAsia="Arial Unicode MS" w:hAnsi="Arial" w:cs="Arial"/>
                <w:color w:val="000000"/>
              </w:rPr>
              <w:t xml:space="preserve">Control de plagas, enfermedades y </w:t>
            </w:r>
            <w:r w:rsidRPr="00FC6A40">
              <w:rPr>
                <w:rFonts w:ascii="Arial" w:eastAsia="Arial Unicode MS" w:hAnsi="Arial" w:cs="Arial"/>
                <w:color w:val="000000"/>
              </w:rPr>
              <w:t>malas hierbas de estos cultivos</w:t>
            </w:r>
            <w:r w:rsidR="00FC6A40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</w:tbl>
    <w:p w:rsidR="005535CB" w:rsidRDefault="005535CB"/>
    <w:sectPr w:rsidR="005535CB" w:rsidSect="006C5E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567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B5" w:rsidRDefault="002C5BB5" w:rsidP="005535CB">
      <w:pPr>
        <w:spacing w:after="0" w:line="240" w:lineRule="auto"/>
      </w:pPr>
      <w:r>
        <w:separator/>
      </w:r>
    </w:p>
  </w:endnote>
  <w:endnote w:type="continuationSeparator" w:id="0">
    <w:p w:rsidR="002C5BB5" w:rsidRDefault="002C5BB5" w:rsidP="0055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65" w:rsidRDefault="006321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65" w:rsidRDefault="006321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65" w:rsidRDefault="006321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B5" w:rsidRDefault="002C5BB5" w:rsidP="005535CB">
      <w:pPr>
        <w:spacing w:after="0" w:line="240" w:lineRule="auto"/>
      </w:pPr>
      <w:r>
        <w:separator/>
      </w:r>
    </w:p>
  </w:footnote>
  <w:footnote w:type="continuationSeparator" w:id="0">
    <w:p w:rsidR="002C5BB5" w:rsidRDefault="002C5BB5" w:rsidP="0055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65" w:rsidRDefault="006321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69" w:rsidRDefault="005535CB" w:rsidP="00AE052E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DF335" wp14:editId="4E57E91B">
          <wp:simplePos x="0" y="0"/>
          <wp:positionH relativeFrom="column">
            <wp:posOffset>86995</wp:posOffset>
          </wp:positionH>
          <wp:positionV relativeFrom="paragraph">
            <wp:posOffset>-267335</wp:posOffset>
          </wp:positionV>
          <wp:extent cx="953770" cy="838200"/>
          <wp:effectExtent l="0" t="0" r="0" b="0"/>
          <wp:wrapSquare wrapText="bothSides"/>
          <wp:docPr id="10" name="Imagen 10" descr="marca-tinta-negro_100x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-tinta-negro_100x8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1E6169" w:rsidRDefault="001E6169" w:rsidP="00AE052E">
    <w:pPr>
      <w:pStyle w:val="Encabezado"/>
      <w:jc w:val="right"/>
    </w:pPr>
  </w:p>
  <w:p w:rsidR="001E6169" w:rsidRDefault="001E6169" w:rsidP="00AE052E">
    <w:pPr>
      <w:pStyle w:val="Encabezado"/>
      <w:jc w:val="right"/>
    </w:pPr>
  </w:p>
  <w:p w:rsidR="001E6169" w:rsidRDefault="005535CB" w:rsidP="00AE052E">
    <w:pPr>
      <w:pStyle w:val="Encabezado"/>
      <w:jc w:val="right"/>
    </w:pPr>
    <w:r>
      <w:t xml:space="preserve">PERFILES DE LOS CONTRATOS CONCEDIDOS A LOS DEPARTAMENTOS EN LA RESOLUCIÓN DE LA COMISIÓN DE INVESTIGACIÓN DE FECHA </w:t>
    </w:r>
    <w:r w:rsidR="001E6169">
      <w:t>13</w:t>
    </w:r>
  </w:p>
  <w:p w:rsidR="003A414D" w:rsidRDefault="005535CB" w:rsidP="00AE052E">
    <w:pPr>
      <w:pStyle w:val="Encabezado"/>
      <w:jc w:val="right"/>
    </w:pPr>
    <w:r>
      <w:t xml:space="preserve"> DE </w:t>
    </w:r>
    <w:r w:rsidR="001314BA">
      <w:t>JU</w:t>
    </w:r>
    <w:r w:rsidR="001E6169">
      <w:t>L</w:t>
    </w:r>
    <w:r w:rsidR="001314BA">
      <w:t>IO</w:t>
    </w:r>
    <w:r>
      <w:t xml:space="preserve"> DE 201</w:t>
    </w:r>
    <w:r w:rsidR="001E6169">
      <w:t>7</w:t>
    </w:r>
    <w:r>
      <w:t xml:space="preserve">, POR LA QUE SE RESUELVE LA CONVOCATORIA DE CONTRATOS DE ACCESO </w:t>
    </w:r>
    <w:r w:rsidR="00AE052E">
      <w:t>AL SISTEMA ESPAÑOL DE CIENCIA, TECNOLOGÍA E INNOVACIÓN PARA EL DESARROLLO DEL PROGRAMA PROPIO I+D+i DE LA US</w:t>
    </w:r>
    <w:r w:rsidR="001E6169">
      <w:t>. (VI PLAN PROPIO DE INVESTIGACIÓN</w:t>
    </w:r>
    <w:r w:rsidR="00632165">
      <w:t xml:space="preserve"> </w:t>
    </w:r>
    <w:r w:rsidR="001E6169">
      <w:t xml:space="preserve">Y </w:t>
    </w:r>
    <w:r w:rsidR="001E6169">
      <w:t>TRAN</w:t>
    </w:r>
    <w:r w:rsidR="00632165">
      <w:t>S</w:t>
    </w:r>
    <w:bookmarkStart w:id="0" w:name="_GoBack"/>
    <w:bookmarkEnd w:id="0"/>
    <w:r w:rsidR="001E6169">
      <w:t>FERENCIA, CONVOCATORIA 2017).</w:t>
    </w:r>
  </w:p>
  <w:p w:rsidR="005535CB" w:rsidRDefault="005535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65" w:rsidRDefault="006321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CAD"/>
    <w:multiLevelType w:val="hybridMultilevel"/>
    <w:tmpl w:val="C88C5A5E"/>
    <w:lvl w:ilvl="0" w:tplc="FE14EE6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7FC"/>
    <w:multiLevelType w:val="hybridMultilevel"/>
    <w:tmpl w:val="55340F80"/>
    <w:lvl w:ilvl="0" w:tplc="561835B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15399"/>
    <w:multiLevelType w:val="hybridMultilevel"/>
    <w:tmpl w:val="2C9EFD7A"/>
    <w:lvl w:ilvl="0" w:tplc="6266676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96610"/>
    <w:multiLevelType w:val="hybridMultilevel"/>
    <w:tmpl w:val="64662778"/>
    <w:lvl w:ilvl="0" w:tplc="F8F68A9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7DB8"/>
    <w:multiLevelType w:val="hybridMultilevel"/>
    <w:tmpl w:val="1DA6F060"/>
    <w:lvl w:ilvl="0" w:tplc="3842A728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502B4"/>
    <w:multiLevelType w:val="hybridMultilevel"/>
    <w:tmpl w:val="F7D64F12"/>
    <w:lvl w:ilvl="0" w:tplc="56B608A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D2182"/>
    <w:multiLevelType w:val="hybridMultilevel"/>
    <w:tmpl w:val="DBB68462"/>
    <w:lvl w:ilvl="0" w:tplc="79E248D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67BD9"/>
    <w:multiLevelType w:val="hybridMultilevel"/>
    <w:tmpl w:val="77707292"/>
    <w:lvl w:ilvl="0" w:tplc="07246F0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E7DA2"/>
    <w:multiLevelType w:val="hybridMultilevel"/>
    <w:tmpl w:val="6F1AD26A"/>
    <w:lvl w:ilvl="0" w:tplc="8EE09C5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A7391"/>
    <w:multiLevelType w:val="hybridMultilevel"/>
    <w:tmpl w:val="1F86A028"/>
    <w:lvl w:ilvl="0" w:tplc="005C26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D3BA4"/>
    <w:multiLevelType w:val="hybridMultilevel"/>
    <w:tmpl w:val="833AEE22"/>
    <w:lvl w:ilvl="0" w:tplc="E26ABA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A68BA"/>
    <w:multiLevelType w:val="hybridMultilevel"/>
    <w:tmpl w:val="FDA09B3E"/>
    <w:lvl w:ilvl="0" w:tplc="4218F6B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485C"/>
    <w:multiLevelType w:val="hybridMultilevel"/>
    <w:tmpl w:val="9D4A8F62"/>
    <w:lvl w:ilvl="0" w:tplc="217879A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677AB"/>
    <w:multiLevelType w:val="hybridMultilevel"/>
    <w:tmpl w:val="506E19CA"/>
    <w:lvl w:ilvl="0" w:tplc="9E0A83E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71"/>
    <w:rsid w:val="00031755"/>
    <w:rsid w:val="0008303A"/>
    <w:rsid w:val="000C5FD1"/>
    <w:rsid w:val="00103628"/>
    <w:rsid w:val="00124456"/>
    <w:rsid w:val="001314BA"/>
    <w:rsid w:val="00153D84"/>
    <w:rsid w:val="001B2D15"/>
    <w:rsid w:val="001C274E"/>
    <w:rsid w:val="001D3BFB"/>
    <w:rsid w:val="001D3FAA"/>
    <w:rsid w:val="001E6169"/>
    <w:rsid w:val="00203E77"/>
    <w:rsid w:val="00236C09"/>
    <w:rsid w:val="002A7FF3"/>
    <w:rsid w:val="002C5BB5"/>
    <w:rsid w:val="00355122"/>
    <w:rsid w:val="0036664E"/>
    <w:rsid w:val="003A414D"/>
    <w:rsid w:val="003D17A2"/>
    <w:rsid w:val="004301C2"/>
    <w:rsid w:val="00472326"/>
    <w:rsid w:val="004B7571"/>
    <w:rsid w:val="004F13C8"/>
    <w:rsid w:val="00511141"/>
    <w:rsid w:val="005535CB"/>
    <w:rsid w:val="005613DC"/>
    <w:rsid w:val="00561959"/>
    <w:rsid w:val="005D2034"/>
    <w:rsid w:val="00605595"/>
    <w:rsid w:val="00632165"/>
    <w:rsid w:val="00635A76"/>
    <w:rsid w:val="00642A42"/>
    <w:rsid w:val="00683D58"/>
    <w:rsid w:val="006A7355"/>
    <w:rsid w:val="006C42EA"/>
    <w:rsid w:val="006C5B99"/>
    <w:rsid w:val="006C5E0D"/>
    <w:rsid w:val="0071616C"/>
    <w:rsid w:val="007312CB"/>
    <w:rsid w:val="00732E85"/>
    <w:rsid w:val="00732F19"/>
    <w:rsid w:val="0075112A"/>
    <w:rsid w:val="00830E1C"/>
    <w:rsid w:val="00832C37"/>
    <w:rsid w:val="00857A48"/>
    <w:rsid w:val="00864801"/>
    <w:rsid w:val="00887918"/>
    <w:rsid w:val="008E2937"/>
    <w:rsid w:val="00903CAB"/>
    <w:rsid w:val="00915260"/>
    <w:rsid w:val="0094448A"/>
    <w:rsid w:val="009A3E82"/>
    <w:rsid w:val="00A04048"/>
    <w:rsid w:val="00A52296"/>
    <w:rsid w:val="00A6357F"/>
    <w:rsid w:val="00A74D65"/>
    <w:rsid w:val="00A8097A"/>
    <w:rsid w:val="00AE052E"/>
    <w:rsid w:val="00B2765E"/>
    <w:rsid w:val="00B57C8A"/>
    <w:rsid w:val="00B7688D"/>
    <w:rsid w:val="00BC3A3D"/>
    <w:rsid w:val="00CA6B18"/>
    <w:rsid w:val="00D0024A"/>
    <w:rsid w:val="00D00429"/>
    <w:rsid w:val="00D07189"/>
    <w:rsid w:val="00D60BDE"/>
    <w:rsid w:val="00D74177"/>
    <w:rsid w:val="00D9172F"/>
    <w:rsid w:val="00DE4CFD"/>
    <w:rsid w:val="00E522DE"/>
    <w:rsid w:val="00E54619"/>
    <w:rsid w:val="00EB13E8"/>
    <w:rsid w:val="00EB6FF4"/>
    <w:rsid w:val="00F23D38"/>
    <w:rsid w:val="00F30EEE"/>
    <w:rsid w:val="00F30FE4"/>
    <w:rsid w:val="00F54BFF"/>
    <w:rsid w:val="00FC6A40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5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5CB"/>
  </w:style>
  <w:style w:type="paragraph" w:styleId="Piedepgina">
    <w:name w:val="footer"/>
    <w:basedOn w:val="Normal"/>
    <w:link w:val="PiedepginaCar"/>
    <w:uiPriority w:val="99"/>
    <w:unhideWhenUsed/>
    <w:rsid w:val="00553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5CB"/>
  </w:style>
  <w:style w:type="paragraph" w:styleId="Prrafodelista">
    <w:name w:val="List Paragraph"/>
    <w:basedOn w:val="Normal"/>
    <w:uiPriority w:val="34"/>
    <w:qFormat/>
    <w:rsid w:val="00732F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48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5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5CB"/>
  </w:style>
  <w:style w:type="paragraph" w:styleId="Piedepgina">
    <w:name w:val="footer"/>
    <w:basedOn w:val="Normal"/>
    <w:link w:val="PiedepginaCar"/>
    <w:uiPriority w:val="99"/>
    <w:unhideWhenUsed/>
    <w:rsid w:val="00553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5CB"/>
  </w:style>
  <w:style w:type="paragraph" w:styleId="Prrafodelista">
    <w:name w:val="List Paragraph"/>
    <w:basedOn w:val="Normal"/>
    <w:uiPriority w:val="34"/>
    <w:qFormat/>
    <w:rsid w:val="00732F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48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cc.us.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artamento.us.es/dbmbm/investigacio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epartamento.us.es/deye/investigacio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partamento.us.es/fisamyn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7B95-B1B2-4A67-84FC-7CEFDE6A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Leal</dc:creator>
  <cp:lastModifiedBy>Usuario</cp:lastModifiedBy>
  <cp:revision>4</cp:revision>
  <dcterms:created xsi:type="dcterms:W3CDTF">2017-11-20T09:12:00Z</dcterms:created>
  <dcterms:modified xsi:type="dcterms:W3CDTF">2017-11-22T14:27:00Z</dcterms:modified>
</cp:coreProperties>
</file>